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3"/>
        <w:gridCol w:w="1014"/>
        <w:gridCol w:w="653"/>
        <w:gridCol w:w="707"/>
        <w:gridCol w:w="2480"/>
        <w:gridCol w:w="2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  <w:jc w:val="center"/>
        </w:trPr>
        <w:tc>
          <w:tcPr>
            <w:tcW w:w="958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楷体" w:hAnsi="楷体" w:eastAsia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  <w:szCs w:val="28"/>
              </w:rPr>
              <w:t>附件1</w:t>
            </w:r>
            <w:r>
              <w:rPr>
                <w:rFonts w:ascii="楷体" w:hAnsi="楷体" w:eastAsia="楷体"/>
                <w:b/>
                <w:bCs/>
                <w:color w:val="000000"/>
                <w:sz w:val="28"/>
                <w:szCs w:val="28"/>
              </w:rPr>
              <w:t>-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  <w:szCs w:val="28"/>
              </w:rPr>
              <w:t>2:</w:t>
            </w:r>
          </w:p>
          <w:p>
            <w:pPr>
              <w:jc w:val="center"/>
              <w:rPr>
                <w:rFonts w:ascii="楷体" w:hAnsi="楷体" w:eastAsia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  <w:szCs w:val="28"/>
              </w:rPr>
              <w:t>新疆师范大学2022年高校思想政治工作骨干在职攻读博士学位</w:t>
            </w:r>
          </w:p>
          <w:p>
            <w:pPr>
              <w:jc w:val="center"/>
              <w:rPr>
                <w:rFonts w:ascii="楷体" w:hAnsi="楷体" w:eastAsia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  <w:szCs w:val="28"/>
              </w:rPr>
              <w:t>专项计划招生专业目录</w:t>
            </w:r>
          </w:p>
          <w:p>
            <w:pPr>
              <w:spacing w:after="156" w:afterLines="50" w:line="360" w:lineRule="exact"/>
              <w:rPr>
                <w:rFonts w:hint="eastAsia" w:ascii="楷体" w:hAnsi="楷体" w:eastAsia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8"/>
              </w:rPr>
              <w:t>目录说明</w:t>
            </w:r>
            <w:r>
              <w:rPr>
                <w:rFonts w:ascii="楷体" w:hAnsi="楷体" w:eastAsia="楷体"/>
                <w:b/>
                <w:bCs/>
                <w:sz w:val="28"/>
                <w:szCs w:val="28"/>
              </w:rPr>
              <w:t>：</w:t>
            </w:r>
            <w:r>
              <w:rPr>
                <w:rFonts w:hint="eastAsia" w:ascii="楷体" w:hAnsi="楷体" w:eastAsia="楷体"/>
                <w:b/>
                <w:bCs/>
                <w:sz w:val="28"/>
                <w:szCs w:val="28"/>
              </w:rPr>
              <w:t>2022年招生导师将根据国家下达我校的招生计划数做出分配；分配后的招生导师将及时向社会公布。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253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学院代码、专业代码、</w:t>
            </w:r>
          </w:p>
          <w:p>
            <w:pPr>
              <w:jc w:val="center"/>
              <w:rPr>
                <w:rFonts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专业名称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指导教师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学制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学</w:t>
            </w:r>
            <w:r>
              <w:rPr>
                <w:rFonts w:ascii="楷体" w:hAnsi="楷体" w:eastAsia="楷体"/>
                <w:b/>
                <w:color w:val="000000"/>
                <w:sz w:val="24"/>
              </w:rPr>
              <w:t>习方式</w:t>
            </w:r>
          </w:p>
        </w:tc>
        <w:tc>
          <w:tcPr>
            <w:tcW w:w="2480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初试科目</w:t>
            </w:r>
          </w:p>
        </w:tc>
        <w:tc>
          <w:tcPr>
            <w:tcW w:w="2200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  <w:lang w:eastAsia="zh-CN"/>
              </w:rPr>
              <w:t>复试科目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253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4"/>
              </w:rPr>
              <w:t>004马克思主义学院</w:t>
            </w: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1"/>
              </w:tabs>
              <w:rPr>
                <w:rFonts w:ascii="楷体" w:hAnsi="楷体" w:eastAsia="楷体"/>
                <w:color w:val="000000"/>
                <w:sz w:val="24"/>
              </w:rPr>
            </w:pPr>
          </w:p>
        </w:tc>
        <w:tc>
          <w:tcPr>
            <w:tcW w:w="6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" w:hAnsi="楷体" w:eastAsia="楷体"/>
                <w:color w:val="000000"/>
                <w:w w:val="90"/>
                <w:sz w:val="24"/>
              </w:rPr>
            </w:pPr>
          </w:p>
        </w:tc>
        <w:tc>
          <w:tcPr>
            <w:tcW w:w="2480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="楷体" w:hAnsi="楷体" w:eastAsia="楷体"/>
                <w:color w:val="000000"/>
                <w:w w:val="90"/>
                <w:sz w:val="24"/>
              </w:rPr>
            </w:pPr>
          </w:p>
        </w:tc>
        <w:tc>
          <w:tcPr>
            <w:tcW w:w="2200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="楷体" w:hAnsi="楷体" w:eastAsia="楷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53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" w:hAnsi="楷体" w:eastAsia="楷体"/>
                <w:bCs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4"/>
              </w:rPr>
              <w:t>0305马克思主义理论</w:t>
            </w:r>
          </w:p>
        </w:tc>
        <w:tc>
          <w:tcPr>
            <w:tcW w:w="10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1"/>
              </w:tabs>
              <w:rPr>
                <w:rFonts w:ascii="楷体" w:hAnsi="楷体" w:eastAsia="楷体"/>
                <w:color w:val="000000"/>
                <w:sz w:val="24"/>
              </w:rPr>
            </w:pPr>
          </w:p>
        </w:tc>
        <w:tc>
          <w:tcPr>
            <w:tcW w:w="6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  <w:tc>
          <w:tcPr>
            <w:tcW w:w="7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" w:hAnsi="楷体" w:eastAsia="楷体"/>
                <w:color w:val="000000"/>
                <w:w w:val="90"/>
                <w:sz w:val="24"/>
              </w:rPr>
            </w:pPr>
          </w:p>
        </w:tc>
        <w:tc>
          <w:tcPr>
            <w:tcW w:w="2480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</w:tc>
        <w:tc>
          <w:tcPr>
            <w:tcW w:w="2200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3" w:hRule="atLeast"/>
          <w:jc w:val="center"/>
        </w:trPr>
        <w:tc>
          <w:tcPr>
            <w:tcW w:w="253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030505思想政治教育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1"/>
              </w:tabs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孙秀玲</w:t>
            </w:r>
          </w:p>
          <w:p>
            <w:pPr>
              <w:tabs>
                <w:tab w:val="left" w:pos="551"/>
              </w:tabs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于祥成</w:t>
            </w:r>
          </w:p>
          <w:p>
            <w:pPr>
              <w:tabs>
                <w:tab w:val="left" w:pos="551"/>
              </w:tabs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周月华</w:t>
            </w:r>
          </w:p>
          <w:p>
            <w:pPr>
              <w:tabs>
                <w:tab w:val="left" w:pos="551"/>
              </w:tabs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任新丽</w:t>
            </w:r>
          </w:p>
          <w:p>
            <w:pPr>
              <w:tabs>
                <w:tab w:val="left" w:pos="551"/>
              </w:tabs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彭无情</w:t>
            </w:r>
          </w:p>
          <w:p>
            <w:pPr>
              <w:tabs>
                <w:tab w:val="left" w:pos="551"/>
              </w:tabs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张秀红</w:t>
            </w:r>
          </w:p>
          <w:p>
            <w:pPr>
              <w:tabs>
                <w:tab w:val="left" w:pos="551"/>
              </w:tabs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宋新伟</w:t>
            </w:r>
          </w:p>
          <w:p>
            <w:pPr>
              <w:tabs>
                <w:tab w:val="left" w:pos="551"/>
              </w:tabs>
              <w:jc w:val="center"/>
              <w:rPr>
                <w:rFonts w:hint="eastAsia"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张</w:t>
            </w:r>
            <w:r>
              <w:rPr>
                <w:rFonts w:ascii="楷体" w:hAnsi="楷体" w:eastAsia="楷体"/>
                <w:sz w:val="24"/>
              </w:rPr>
              <w:t>丽娟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4年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全日</w:t>
            </w:r>
            <w:r>
              <w:rPr>
                <w:rFonts w:ascii="楷体" w:hAnsi="楷体" w:eastAsia="楷体"/>
                <w:color w:val="000000"/>
                <w:sz w:val="24"/>
              </w:rPr>
              <w:t>制</w:t>
            </w: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①1001英语、1002俄语、1003日语任选</w:t>
            </w:r>
          </w:p>
          <w:p>
            <w:pPr>
              <w:rPr>
                <w:rFonts w:hint="eastAsia"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②2001马克思主义理论</w:t>
            </w: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③3003</w:t>
            </w:r>
            <w:r>
              <w:rPr>
                <w:rFonts w:hint="eastAsia" w:ascii="楷体" w:hAnsi="楷体" w:eastAsia="楷体"/>
                <w:sz w:val="24"/>
              </w:rPr>
              <w:t>大学生思想政治教育理论政策与实务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1.外语应用能力；</w:t>
            </w:r>
          </w:p>
          <w:p>
            <w:pPr>
              <w:rPr>
                <w:rFonts w:hint="eastAsia"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2.专业综合面试（思想政治考核、专业能力、科学研究能力、创新思维能力、综合素质等）。</w:t>
            </w:r>
          </w:p>
        </w:tc>
      </w:tr>
    </w:tbl>
    <w:p>
      <w:pPr>
        <w:jc w:val="center"/>
        <w:rPr>
          <w:rFonts w:hint="eastAsia" w:ascii="楷体" w:hAnsi="楷体" w:eastAsia="楷体"/>
          <w:b/>
          <w:bCs/>
          <w:color w:val="000000"/>
          <w:sz w:val="28"/>
          <w:szCs w:val="28"/>
        </w:rPr>
      </w:pPr>
    </w:p>
    <w:p>
      <w:pPr>
        <w:jc w:val="center"/>
        <w:rPr>
          <w:rFonts w:ascii="楷体" w:hAnsi="楷体" w:eastAsia="楷体"/>
          <w:b/>
          <w:bCs/>
          <w:color w:val="000000"/>
          <w:sz w:val="28"/>
          <w:szCs w:val="28"/>
        </w:rPr>
      </w:pPr>
      <w:r>
        <w:rPr>
          <w:rFonts w:hint="eastAsia" w:ascii="楷体" w:hAnsi="楷体" w:eastAsia="楷体"/>
          <w:b/>
          <w:bCs/>
          <w:color w:val="000000"/>
          <w:sz w:val="28"/>
          <w:szCs w:val="28"/>
        </w:rPr>
        <w:t>初试科目名称及参考书目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2565"/>
        <w:gridCol w:w="4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60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  <w:szCs w:val="28"/>
              </w:rPr>
              <w:t>科目代码</w:t>
            </w:r>
          </w:p>
        </w:tc>
        <w:tc>
          <w:tcPr>
            <w:tcW w:w="256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  <w:szCs w:val="28"/>
              </w:rPr>
              <w:t>科目名称</w:t>
            </w:r>
          </w:p>
        </w:tc>
        <w:tc>
          <w:tcPr>
            <w:tcW w:w="410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  <w:szCs w:val="28"/>
              </w:rPr>
              <w:t>参考书目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0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1001</w:t>
            </w:r>
          </w:p>
        </w:tc>
        <w:tc>
          <w:tcPr>
            <w:tcW w:w="256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英语</w:t>
            </w:r>
          </w:p>
        </w:tc>
        <w:tc>
          <w:tcPr>
            <w:tcW w:w="410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不指定教材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60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1002</w:t>
            </w:r>
          </w:p>
        </w:tc>
        <w:tc>
          <w:tcPr>
            <w:tcW w:w="256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俄语</w:t>
            </w:r>
          </w:p>
        </w:tc>
        <w:tc>
          <w:tcPr>
            <w:tcW w:w="410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不指定教材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60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1003</w:t>
            </w:r>
          </w:p>
        </w:tc>
        <w:tc>
          <w:tcPr>
            <w:tcW w:w="256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日语</w:t>
            </w:r>
          </w:p>
        </w:tc>
        <w:tc>
          <w:tcPr>
            <w:tcW w:w="410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不指定教材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606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2001</w:t>
            </w:r>
          </w:p>
        </w:tc>
        <w:tc>
          <w:tcPr>
            <w:tcW w:w="2565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马克思主义理论</w:t>
            </w:r>
          </w:p>
        </w:tc>
        <w:tc>
          <w:tcPr>
            <w:tcW w:w="410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不指定教材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3003</w:t>
            </w:r>
          </w:p>
        </w:tc>
        <w:tc>
          <w:tcPr>
            <w:tcW w:w="2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大学生思想政治教育理论政策与实务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不指定教材</w:t>
            </w:r>
          </w:p>
        </w:tc>
      </w:tr>
    </w:tbl>
    <w:p>
      <w:pPr>
        <w:rPr>
          <w:sz w:val="28"/>
          <w:szCs w:val="36"/>
        </w:rPr>
      </w:pPr>
      <w:r>
        <w:rPr>
          <w:rFonts w:hint="eastAsia" w:ascii="楷体" w:hAnsi="楷体" w:eastAsia="楷体"/>
          <w:b/>
          <w:bCs/>
          <w:color w:val="000000"/>
          <w:sz w:val="28"/>
          <w:szCs w:val="28"/>
        </w:rPr>
        <w:t>复试：</w:t>
      </w:r>
      <w:r>
        <w:rPr>
          <w:rFonts w:hint="eastAsia" w:ascii="楷体" w:hAnsi="楷体" w:eastAsia="楷体"/>
          <w:color w:val="000000"/>
          <w:sz w:val="24"/>
        </w:rPr>
        <w:t>马克思主义基本理论（0305）一级学科各专业方向均不指定复试科目的使用教材。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12153"/>
    <w:rsid w:val="00403625"/>
    <w:rsid w:val="005D68E5"/>
    <w:rsid w:val="006F6339"/>
    <w:rsid w:val="00B148BC"/>
    <w:rsid w:val="00E2750E"/>
    <w:rsid w:val="2DC372A3"/>
    <w:rsid w:val="42B57A2B"/>
    <w:rsid w:val="4C177CF7"/>
    <w:rsid w:val="539A3CB7"/>
    <w:rsid w:val="5CB71A33"/>
    <w:rsid w:val="61231F30"/>
    <w:rsid w:val="6A412153"/>
    <w:rsid w:val="6C660195"/>
    <w:rsid w:val="7C54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66</Words>
  <Characters>378</Characters>
  <Lines>3</Lines>
  <Paragraphs>1</Paragraphs>
  <TotalTime>3</TotalTime>
  <ScaleCrop>false</ScaleCrop>
  <LinksUpToDate>false</LinksUpToDate>
  <CharactersWithSpaces>443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2021-03-10T12:32:00Z</dcterms:created>
  <dc:creator>hanrr611</dc:creator>
  <cp:lastModifiedBy>小北</cp:lastModifiedBy>
  <cp:lastPrinted>2021-03-11T02:00:00Z</cp:lastPrinted>
  <dcterms:modified xsi:type="dcterms:W3CDTF">2021-12-29T02:32:57Z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4144F07B00D9438088DB16225B60DE35</vt:lpwstr>
  </property>
</Properties>
</file>